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Informacions regidors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u w:val="single"/>
          <w:rtl w:val="0"/>
        </w:rPr>
        <w:t xml:space="preserve">Educació, Joventut i Cultura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El divendres passat, 20 de gener, es va dur a terme un inventari de l’equipament informàtic de la biblioteca així com un full de ruta de l’esporgada.</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El proper divendres 27 de gener hem estat convocats a la sessió ordinària de Consell escolar de l’escola de Maria on es debatrà, entre altres punts, els comptes de gestió de l’any 2016 i els pressupostos corresponents a l’exercici 2017. </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El proper dimecres es contactarà amb els bars de la plaça per conèixer la predisposició en quan a la realització del Teatre de Barra.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u w:val="single"/>
          <w:rtl w:val="0"/>
        </w:rPr>
        <w:t xml:space="preserve">Festes i Serveis Socials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1440" w:hanging="360"/>
        <w:contextualSpacing w:val="1"/>
        <w:rPr>
          <w:u w:val="none"/>
        </w:rPr>
      </w:pPr>
      <w:r w:rsidDel="00000000" w:rsidR="00000000" w:rsidRPr="00000000">
        <w:rPr>
          <w:rtl w:val="0"/>
        </w:rPr>
        <w:t xml:space="preserve">Beneïdes suspeses</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tl w:val="0"/>
        </w:rPr>
        <w:t xml:space="preserve">Dimecres que ve hi haurà repartiment aliments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b w:val="1"/>
          <w:u w:val="single"/>
          <w:rtl w:val="0"/>
        </w:rPr>
        <w:t xml:space="preserve">Esport, oci, comunicació i transparència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1440" w:hanging="360"/>
        <w:contextualSpacing w:val="1"/>
        <w:jc w:val="both"/>
        <w:rPr>
          <w:u w:val="none"/>
        </w:rPr>
      </w:pPr>
      <w:r w:rsidDel="00000000" w:rsidR="00000000" w:rsidRPr="00000000">
        <w:rPr>
          <w:rtl w:val="0"/>
        </w:rPr>
        <w:t xml:space="preserve">Aquesta setmana s’ha fet la comana de trofeus per la prova puntuable del campionat de Balears de Cross Country del proper 28 de gener.</w:t>
      </w:r>
    </w:p>
    <w:p w:rsidR="00000000" w:rsidDel="00000000" w:rsidP="00000000" w:rsidRDefault="00000000" w:rsidRPr="00000000">
      <w:pPr>
        <w:numPr>
          <w:ilvl w:val="0"/>
          <w:numId w:val="2"/>
        </w:numPr>
        <w:ind w:left="1440" w:hanging="360"/>
        <w:contextualSpacing w:val="1"/>
        <w:jc w:val="both"/>
        <w:rPr>
          <w:u w:val="none"/>
        </w:rPr>
      </w:pPr>
      <w:r w:rsidDel="00000000" w:rsidR="00000000" w:rsidRPr="00000000">
        <w:rPr>
          <w:rtl w:val="0"/>
        </w:rPr>
        <w:t xml:space="preserve">A la reunió amb els organitzadors de la cursa a peu “quart de marató de Can Tomeu, Penya Madridista i Cafè Can Tomeu, se li va oferir tota la ajuda possible per tal d’ajudar a organitzar la cursa de manera conjunta i es marcà el diumenge 2 d’abril com a data de celebració. A dia d’avui ja surt en el calendari de l’empresa organitzadora (elitechip).</w:t>
      </w:r>
    </w:p>
    <w:p w:rsidR="00000000" w:rsidDel="00000000" w:rsidP="00000000" w:rsidRDefault="00000000" w:rsidRPr="00000000">
      <w:pPr>
        <w:numPr>
          <w:ilvl w:val="0"/>
          <w:numId w:val="2"/>
        </w:numPr>
        <w:ind w:left="1440" w:hanging="360"/>
        <w:contextualSpacing w:val="1"/>
        <w:jc w:val="both"/>
        <w:rPr>
          <w:u w:val="none"/>
        </w:rPr>
      </w:pPr>
      <w:r w:rsidDel="00000000" w:rsidR="00000000" w:rsidRPr="00000000">
        <w:rPr>
          <w:rtl w:val="0"/>
        </w:rPr>
        <w:t xml:space="preserve">S’ha començat a elaborar la programació dels esdeveniments a Maria del mes de febrer i del que queda de gener per tal de la seva màxima difusió.</w:t>
      </w:r>
    </w:p>
    <w:p w:rsidR="00000000" w:rsidDel="00000000" w:rsidP="00000000" w:rsidRDefault="00000000" w:rsidRPr="00000000">
      <w:pPr>
        <w:numPr>
          <w:ilvl w:val="0"/>
          <w:numId w:val="2"/>
        </w:numPr>
        <w:ind w:left="1440" w:hanging="360"/>
        <w:contextualSpacing w:val="1"/>
        <w:jc w:val="both"/>
        <w:rPr>
          <w:u w:val="none"/>
        </w:rPr>
      </w:pPr>
      <w:r w:rsidDel="00000000" w:rsidR="00000000" w:rsidRPr="00000000">
        <w:rPr>
          <w:rtl w:val="0"/>
        </w:rPr>
        <w:t xml:space="preserve">A la web s’ha actualitzat el calendari d’actes, penjat un vídeo divulgatiu dels talaiots de Maria per complementar l’apartat d’història i s’ha posat un enllaç del facebook de l’Ajuntament.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b w:val="1"/>
        </w:rPr>
      </w:pPr>
      <w:r w:rsidDel="00000000" w:rsidR="00000000" w:rsidRPr="00000000">
        <w:rPr>
          <w:b w:val="1"/>
          <w:u w:val="single"/>
          <w:rtl w:val="0"/>
        </w:rPr>
        <w:t xml:space="preserve">Associacions i participació ciutadana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Reunió amb la directora de l’escola per la contraportada del programa de festes.</w:t>
      </w:r>
    </w:p>
    <w:p w:rsidR="00000000" w:rsidDel="00000000" w:rsidP="00000000" w:rsidRDefault="00000000" w:rsidRPr="00000000">
      <w:pPr>
        <w:numPr>
          <w:ilvl w:val="1"/>
          <w:numId w:val="5"/>
        </w:numPr>
        <w:ind w:left="2160" w:hanging="360"/>
        <w:contextualSpacing w:val="1"/>
        <w:rPr>
          <w:u w:val="none"/>
        </w:rPr>
      </w:pPr>
      <w:r w:rsidDel="00000000" w:rsidR="00000000" w:rsidRPr="00000000">
        <w:rPr>
          <w:rtl w:val="0"/>
        </w:rPr>
        <w:t xml:space="preserve">Dates: segurament faran una activitat per Pasqua. </w:t>
      </w:r>
    </w:p>
    <w:p w:rsidR="00000000" w:rsidDel="00000000" w:rsidP="00000000" w:rsidRDefault="00000000" w:rsidRPr="00000000">
      <w:pPr>
        <w:numPr>
          <w:ilvl w:val="1"/>
          <w:numId w:val="5"/>
        </w:numPr>
        <w:ind w:left="2160" w:hanging="360"/>
        <w:contextualSpacing w:val="1"/>
        <w:rPr>
          <w:u w:val="none"/>
        </w:rPr>
      </w:pPr>
      <w:r w:rsidDel="00000000" w:rsidR="00000000" w:rsidRPr="00000000">
        <w:rPr>
          <w:rtl w:val="0"/>
        </w:rPr>
        <w:t xml:space="preserve">Temàtica: què són per tu les festes de la Mare de Déu?</w:t>
      </w:r>
    </w:p>
    <w:p w:rsidR="00000000" w:rsidDel="00000000" w:rsidP="00000000" w:rsidRDefault="00000000" w:rsidRPr="00000000">
      <w:pPr>
        <w:numPr>
          <w:ilvl w:val="1"/>
          <w:numId w:val="5"/>
        </w:numPr>
        <w:ind w:left="2160" w:hanging="360"/>
        <w:contextualSpacing w:val="1"/>
        <w:rPr>
          <w:u w:val="none"/>
        </w:rPr>
      </w:pPr>
      <w:r w:rsidDel="00000000" w:rsidR="00000000" w:rsidRPr="00000000">
        <w:rPr>
          <w:rtl w:val="0"/>
        </w:rPr>
        <w:t xml:space="preserve">Cursos: 4t, 5è i 6è.</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S’estan fent les bases pel concurs de portades. Només cal comentar dos assumptes:</w:t>
      </w:r>
    </w:p>
    <w:p w:rsidR="00000000" w:rsidDel="00000000" w:rsidP="00000000" w:rsidRDefault="00000000" w:rsidRPr="00000000">
      <w:pPr>
        <w:numPr>
          <w:ilvl w:val="1"/>
          <w:numId w:val="5"/>
        </w:numPr>
        <w:ind w:left="2160" w:hanging="360"/>
        <w:contextualSpacing w:val="1"/>
        <w:rPr>
          <w:u w:val="none"/>
        </w:rPr>
      </w:pPr>
      <w:r w:rsidDel="00000000" w:rsidR="00000000" w:rsidRPr="00000000">
        <w:rPr>
          <w:rtl w:val="0"/>
        </w:rPr>
        <w:t xml:space="preserve">Possible premi: creim que un premi en metàl·lic no és el més correcte, però per incentivar la participació si que estaria bé que hi hagués algun tipus d’obsequi, com per exemple una panera de productes locals. </w:t>
      </w:r>
    </w:p>
    <w:p w:rsidR="00000000" w:rsidDel="00000000" w:rsidP="00000000" w:rsidRDefault="00000000" w:rsidRPr="00000000">
      <w:pPr>
        <w:numPr>
          <w:ilvl w:val="1"/>
          <w:numId w:val="5"/>
        </w:numPr>
        <w:ind w:left="2160" w:hanging="360"/>
        <w:contextualSpacing w:val="1"/>
        <w:rPr>
          <w:u w:val="none"/>
        </w:rPr>
      </w:pPr>
      <w:r w:rsidDel="00000000" w:rsidR="00000000" w:rsidRPr="00000000">
        <w:rPr>
          <w:rtl w:val="0"/>
        </w:rPr>
        <w:t xml:space="preserve">Data: per fer-ho més correcte s’hauria  d’aprovar les bases per ple. per tant, el més adequat seria que el concurs comencés un dia o dos després del ple, dia 13 de Febrer. </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El cartell pel concurs de portades ja està fet, només falta concretar dates.  </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S’ha enviat un correu a la secretària de donants de sang, demanant pels nous cartells. Han dit que arribaran entre avui i demà. </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Varen participar un total de 53 persones a l’enquesta de valoració de les festes de Nadal. De les dades obtingudes es poden treure les següents conclusions:</w:t>
      </w:r>
    </w:p>
    <w:p w:rsidR="00000000" w:rsidDel="00000000" w:rsidP="00000000" w:rsidRDefault="00000000" w:rsidRPr="00000000">
      <w:pPr>
        <w:numPr>
          <w:ilvl w:val="1"/>
          <w:numId w:val="5"/>
        </w:numPr>
        <w:ind w:left="2160" w:hanging="360"/>
        <w:contextualSpacing w:val="1"/>
        <w:rPr>
          <w:u w:val="none"/>
        </w:rPr>
      </w:pPr>
      <w:r w:rsidDel="00000000" w:rsidR="00000000" w:rsidRPr="00000000">
        <w:rPr>
          <w:rtl w:val="0"/>
        </w:rPr>
        <w:t xml:space="preserve">La gent està molt satisfeta amb el nombre d’activitats amb general, no obstant si que troba que hi ha una certa mancança d’activitats esportives i pel jovent. </w:t>
      </w:r>
    </w:p>
    <w:p w:rsidR="00000000" w:rsidDel="00000000" w:rsidP="00000000" w:rsidRDefault="00000000" w:rsidRPr="00000000">
      <w:pPr>
        <w:numPr>
          <w:ilvl w:val="1"/>
          <w:numId w:val="5"/>
        </w:numPr>
        <w:ind w:left="2160" w:hanging="360"/>
        <w:contextualSpacing w:val="1"/>
        <w:rPr>
          <w:u w:val="none"/>
        </w:rPr>
      </w:pPr>
      <w:r w:rsidDel="00000000" w:rsidR="00000000" w:rsidRPr="00000000">
        <w:rPr>
          <w:rtl w:val="0"/>
        </w:rPr>
        <w:t xml:space="preserve">El photowalking y l’arbre de nadal varen agradar molt. Més d’un 90% dels enquestats hi anirien si es tornés a fer, </w:t>
      </w:r>
    </w:p>
    <w:p w:rsidR="00000000" w:rsidDel="00000000" w:rsidP="00000000" w:rsidRDefault="00000000" w:rsidRPr="00000000">
      <w:pPr>
        <w:numPr>
          <w:ilvl w:val="1"/>
          <w:numId w:val="5"/>
        </w:numPr>
        <w:ind w:left="2160" w:hanging="360"/>
        <w:contextualSpacing w:val="1"/>
        <w:rPr>
          <w:u w:val="none"/>
        </w:rPr>
      </w:pPr>
      <w:r w:rsidDel="00000000" w:rsidR="00000000" w:rsidRPr="00000000">
        <w:rPr>
          <w:rtl w:val="0"/>
        </w:rPr>
        <w:t xml:space="preserve">La gent que ha comentat troba que estaria bé fer més activitats manuals per els infants, com taller de carrosses o de betlems. I també millorar l’arribada dels reis. </w:t>
      </w:r>
    </w:p>
    <w:p w:rsidR="00000000" w:rsidDel="00000000" w:rsidP="00000000" w:rsidRDefault="00000000" w:rsidRPr="00000000">
      <w:pPr>
        <w:numPr>
          <w:ilvl w:val="1"/>
          <w:numId w:val="5"/>
        </w:numPr>
        <w:ind w:left="2160" w:hanging="360"/>
        <w:contextualSpacing w:val="1"/>
        <w:rPr>
          <w:u w:val="none"/>
        </w:rPr>
      </w:pPr>
      <w:r w:rsidDel="00000000" w:rsidR="00000000" w:rsidRPr="00000000">
        <w:rPr>
          <w:rtl w:val="0"/>
        </w:rPr>
        <w:t xml:space="preserve">La valoració numèrica dels enquestats ha estat d’un 7,75</w:t>
      </w:r>
    </w:p>
    <w:p w:rsidR="00000000" w:rsidDel="00000000" w:rsidP="00000000" w:rsidRDefault="00000000" w:rsidRPr="00000000">
      <w:pPr>
        <w:numPr>
          <w:ilvl w:val="0"/>
          <w:numId w:val="5"/>
        </w:numPr>
        <w:ind w:left="1440" w:hanging="360"/>
        <w:contextualSpacing w:val="1"/>
        <w:rPr>
          <w:u w:val="none"/>
        </w:rPr>
      </w:pPr>
      <w:r w:rsidDel="00000000" w:rsidR="00000000" w:rsidRPr="00000000">
        <w:rPr>
          <w:rtl w:val="0"/>
        </w:rPr>
        <w:t xml:space="preserve">La pàgina web d’enquestes està pensada per ordinador, el que fa que contestar-la pel mòbil sigui un poc dificultós. Es tendrà en compte per possibles enquestes vinents.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u w:val="single"/>
          <w:rtl w:val="0"/>
        </w:rPr>
        <w:t xml:space="preserve">Medi ambient i Entorn rural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1440" w:hanging="360"/>
        <w:contextualSpacing w:val="1"/>
        <w:rPr/>
      </w:pPr>
      <w:r w:rsidDel="00000000" w:rsidR="00000000" w:rsidRPr="00000000">
        <w:rPr>
          <w:rtl w:val="0"/>
        </w:rPr>
        <w:t xml:space="preserve">Inundacions terres i pèrdues</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ZEPA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u w:val="single"/>
          <w:rtl w:val="0"/>
        </w:rPr>
        <w:t xml:space="preserve">Informació de Batlia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El temporal del cap de setmana ha deixat gran inundacions i segurament moltes pèrdues que s’han d’evaluar. </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S’ha de mirar com podem reclamar ajuda econòmica per paliar aquestes pèrdues al Consell o al Govern i donar una mà a tots els particulars que necessitin demanar aquesta ajuda.</w:t>
      </w:r>
      <w:r w:rsidDel="00000000" w:rsidR="00000000" w:rsidRPr="00000000">
        <w:rPr>
          <w:rtl w:val="0"/>
        </w:rPr>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L’electricista fa feina per poder arreglar els problemes que han duit a que aquests dies de tant mal temps alguns diferencials de l’enllumenat públic botàssin i deixassin alguns carrers sense llum.</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La brigada ha llevat els arbres que han caigut amb el temporal.</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Es segueixen llevant els llums de nadal.</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El temporal va fer suspendre el fogueró de la 2ona Ona.</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Es va firmar l’acta de replanteig de l’obra d’embelliment de la plaça de l’església.</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Va venir Jaume Escales, fill de l’afectat pel xalet de Sa Bisbal, per exposar la darrera sentència favorable pel tema del camí que havien rebut i ens va exposar tota la cronologia del problema.</w:t>
      </w:r>
    </w:p>
    <w:p w:rsidR="00000000" w:rsidDel="00000000" w:rsidP="00000000" w:rsidRDefault="00000000" w:rsidRPr="00000000">
      <w:pPr>
        <w:numPr>
          <w:ilvl w:val="0"/>
          <w:numId w:val="7"/>
        </w:numPr>
        <w:ind w:left="1440" w:hanging="360"/>
        <w:contextualSpacing w:val="1"/>
        <w:rPr>
          <w:u w:val="none"/>
        </w:rPr>
      </w:pPr>
      <w:r w:rsidDel="00000000" w:rsidR="00000000" w:rsidRPr="00000000">
        <w:rPr>
          <w:rtl w:val="0"/>
        </w:rPr>
        <w:t xml:space="preserve">Dimecres d’aquesta setmana hi ha assamblea de batles.</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